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2160" w:firstLine="72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TANKISO RUTH MOKGOTHU</w:t>
      </w:r>
    </w:p>
    <w:tbl>
      <w:tblPr>
        <w:tblStyle w:val="style154"/>
        <w:tblW w:w="9436" w:type="dxa"/>
        <w:tblLook w:val="04A0" w:firstRow="1" w:lastRow="0" w:firstColumn="1" w:lastColumn="0" w:noHBand="0" w:noVBand="1"/>
      </w:tblPr>
      <w:tblGrid>
        <w:gridCol w:w="9436"/>
      </w:tblGrid>
      <w:tr>
        <w:trPr>
          <w:trHeight w:val="417" w:hRule="atLeast"/>
        </w:trPr>
        <w:tc>
          <w:tcPr>
            <w:tcW w:w="9436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24"/>
                <w:szCs w:val="24"/>
              </w:rPr>
            </w:pPr>
            <w:r>
              <w:rPr>
                <w:rFonts w:ascii="Arial" w:cs="Arial" w:hAnsi="Arial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Arial" w:cs="Arial" w:hAnsi="Arial"/>
                <w:b/>
                <w:sz w:val="24"/>
                <w:szCs w:val="24"/>
                <w:lang w:val="en-US"/>
              </w:rPr>
              <w:t>29rd street, Burgersdorp, Lichtenburg 2740</w:t>
            </w:r>
          </w:p>
        </w:tc>
      </w:tr>
    </w:tbl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PERSONAL DETAILS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Surname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Mokgothu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First names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Tankiso Ruth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Date of birth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  <w:t>: 14 August 1985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Identity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850814 1065 080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Gender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Female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Marital status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Single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Home language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Setswana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Contact number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073 848 5832/076 860 3177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>EDUCATIONAL QUALIFICATION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Secondary Education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Name of the school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Sebetwane</w:t>
      </w:r>
      <w:r>
        <w:rPr>
          <w:rFonts w:ascii="Arial" w:cs="Arial" w:hAnsi="Arial"/>
          <w:sz w:val="24"/>
          <w:szCs w:val="24"/>
        </w:rPr>
        <w:t xml:space="preserve"> secondary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Highest grade passed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Grade 12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Year obtained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2003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Subjects passed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Setswana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En</w:t>
      </w:r>
      <w:r>
        <w:rPr>
          <w:rFonts w:ascii="Arial" w:cs="Arial" w:hAnsi="Arial"/>
          <w:sz w:val="24"/>
          <w:szCs w:val="24"/>
        </w:rPr>
        <w:t>glish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Accounting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Economics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Mathematic</w:t>
      </w:r>
    </w:p>
    <w:p>
      <w:pPr>
        <w:pStyle w:val="style179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Tertiary Qualifications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Institution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Vuselela</w:t>
      </w:r>
      <w:r>
        <w:rPr>
          <w:rFonts w:ascii="Arial" w:cs="Arial" w:hAnsi="Arial"/>
          <w:sz w:val="24"/>
          <w:szCs w:val="24"/>
        </w:rPr>
        <w:t xml:space="preserve"> FET College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Qualifications 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National diploma in Marketing Management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Year obtained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2015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Subjects passed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Marketing Management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Marketing Communication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Marketing Research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Sales Management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Entrepreneurship and Business </w:t>
      </w:r>
      <w:r>
        <w:rPr>
          <w:rFonts w:ascii="Arial" w:cs="Arial" w:hAnsi="Arial"/>
          <w:sz w:val="24"/>
          <w:szCs w:val="24"/>
          <w:lang w:val="en-US"/>
        </w:rPr>
        <w:t>management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</w:rPr>
        <w:t>Computer Practice</w:t>
      </w:r>
    </w:p>
    <w:p>
      <w:pPr>
        <w:pStyle w:val="style179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Institution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Khuthaza</w:t>
      </w:r>
      <w:r>
        <w:rPr>
          <w:rFonts w:ascii="Arial" w:cs="Arial" w:hAnsi="Arial"/>
          <w:sz w:val="24"/>
          <w:szCs w:val="24"/>
        </w:rPr>
        <w:t xml:space="preserve"> Strategic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Qualifications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Social Auxiliary NQF Level 4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Year obtained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2012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b/>
          <w:sz w:val="24"/>
          <w:szCs w:val="24"/>
          <w:u w:val="single"/>
        </w:rPr>
        <w:t xml:space="preserve">WORK </w:t>
      </w:r>
      <w:r>
        <w:rPr>
          <w:rFonts w:ascii="Arial" w:cs="Arial" w:hAnsi="Arial"/>
          <w:b/>
          <w:sz w:val="24"/>
          <w:szCs w:val="24"/>
          <w:u w:val="single"/>
        </w:rPr>
        <w:t>EXPERIENCE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Company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Tswelelopele</w:t>
      </w:r>
      <w:r>
        <w:rPr>
          <w:rFonts w:ascii="Arial" w:cs="Arial" w:hAnsi="Arial"/>
          <w:sz w:val="24"/>
          <w:szCs w:val="24"/>
        </w:rPr>
        <w:t xml:space="preserve"> Community Project</w:t>
      </w:r>
    </w:p>
    <w:p>
      <w:pPr>
        <w:pStyle w:val="style0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Position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Facilitator</w:t>
      </w:r>
    </w:p>
    <w:p>
      <w:pPr>
        <w:pStyle w:val="style0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Duration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1 September 2020 to Date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Duties and Responsibilities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Responsible for day to day facilitation of the program activities ( You only live once, Families Matter, Men’s Champi</w:t>
      </w:r>
      <w:r>
        <w:rPr>
          <w:rFonts w:ascii="Arial" w:cs="Arial" w:hAnsi="Arial"/>
          <w:sz w:val="24"/>
          <w:szCs w:val="24"/>
        </w:rPr>
        <w:t>on in Change, Ke moja and Community Capacity Enhancement)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Work collaboratively with program coordinators and service point supervisor of HIV/AIDS at department of Social Development.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Ensure reports are written and submitted on required time.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Ensure that al</w:t>
      </w:r>
      <w:r>
        <w:rPr>
          <w:rFonts w:ascii="Arial" w:cs="Arial" w:hAnsi="Arial"/>
          <w:sz w:val="24"/>
          <w:szCs w:val="24"/>
        </w:rPr>
        <w:t>l activities are being facilitated as manual and by South Africa National Aids Council (SANAC)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Performs other duties assigned by the project Manager.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Meet monthly target as by the project Manager.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Monthly written reports via indicator 5 to the department o</w:t>
      </w:r>
      <w:r>
        <w:rPr>
          <w:rFonts w:ascii="Arial" w:cs="Arial" w:hAnsi="Arial"/>
          <w:sz w:val="24"/>
          <w:szCs w:val="24"/>
        </w:rPr>
        <w:t>f social development.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Company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</w:t>
      </w:r>
      <w:r>
        <w:rPr>
          <w:rFonts w:ascii="Arial" w:cs="Arial" w:hAnsi="Arial"/>
          <w:sz w:val="24"/>
          <w:szCs w:val="24"/>
        </w:rPr>
        <w:t>Maboloka</w:t>
      </w:r>
      <w:r>
        <w:rPr>
          <w:rFonts w:ascii="Arial" w:cs="Arial" w:hAnsi="Arial"/>
          <w:sz w:val="24"/>
          <w:szCs w:val="24"/>
        </w:rPr>
        <w:t xml:space="preserve"> HIV/AIDS Awareness Organization</w:t>
      </w:r>
    </w:p>
    <w:p>
      <w:pPr>
        <w:pStyle w:val="style0"/>
        <w:ind w:left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Position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Social Auxiliary worker/Facilitator</w:t>
      </w:r>
    </w:p>
    <w:p>
      <w:pPr>
        <w:pStyle w:val="style0"/>
        <w:ind w:firstLine="72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Year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2017 till 2020 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Duties and Responsibilities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Responsible for day to day facilitation of the</w:t>
      </w:r>
      <w:r>
        <w:rPr>
          <w:rFonts w:ascii="Arial" w:cs="Arial" w:hAnsi="Arial"/>
          <w:sz w:val="24"/>
          <w:szCs w:val="24"/>
        </w:rPr>
        <w:t xml:space="preserve"> program activities ( You only live once, Families Matter, Men’s Champion in Change, Ke moja and Community Capacity Enhancement)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Work collaboratively with program coordinators and service point supervisor of HIV/AIDS at department of Social Development.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</w:t>
      </w:r>
      <w:r>
        <w:rPr>
          <w:rFonts w:ascii="Arial" w:cs="Arial" w:hAnsi="Arial"/>
          <w:sz w:val="24"/>
          <w:szCs w:val="24"/>
        </w:rPr>
        <w:t>sure reports are written and submitted on required time.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Ensure that all activities are being facilitated as manual and by South Africa National Aids Council (SANAC)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Performs other duties assigned by the project Manager.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Meet monthly target as by the proje</w:t>
      </w:r>
      <w:r>
        <w:rPr>
          <w:rFonts w:ascii="Arial" w:cs="Arial" w:hAnsi="Arial"/>
          <w:sz w:val="24"/>
          <w:szCs w:val="24"/>
        </w:rPr>
        <w:t>ct Manager.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Monthly written reports via indicator 5 to the department of social development.</w:t>
      </w:r>
    </w:p>
    <w:p>
      <w:pPr>
        <w:pStyle w:val="style179"/>
        <w:rPr>
          <w:rFonts w:ascii="Arial" w:cs="Arial" w:hAnsi="Arial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Company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National Department of Public works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Directorate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Key Accounts Management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Position 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Administration Officer – Intern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Duties and Responsibi</w:t>
      </w:r>
      <w:r>
        <w:rPr>
          <w:rFonts w:ascii="Arial" w:cs="Arial" w:hAnsi="Arial"/>
          <w:b/>
          <w:sz w:val="24"/>
          <w:szCs w:val="24"/>
        </w:rPr>
        <w:t xml:space="preserve">lities 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Handling incoming and outgoing correspondences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Opening and closing files according to the record classification system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Update and maintain f</w:t>
      </w:r>
      <w:r>
        <w:rPr>
          <w:rFonts w:ascii="Arial" w:cs="Arial" w:hAnsi="Arial"/>
          <w:sz w:val="24"/>
          <w:szCs w:val="24"/>
        </w:rPr>
        <w:t>i</w:t>
      </w:r>
      <w:r>
        <w:rPr>
          <w:rFonts w:ascii="Arial" w:cs="Arial" w:hAnsi="Arial"/>
          <w:sz w:val="24"/>
          <w:szCs w:val="24"/>
        </w:rPr>
        <w:t>ling system both manual and electronically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Deal with general queries of clients departments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To build and </w:t>
      </w:r>
      <w:r>
        <w:rPr>
          <w:rFonts w:ascii="Arial" w:cs="Arial" w:hAnsi="Arial"/>
          <w:sz w:val="24"/>
          <w:szCs w:val="24"/>
        </w:rPr>
        <w:t>maintain good relationship with clients departments by regular feedbacks concerning their expectations and how they should be achieved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Maintenance of work control system data Integrity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Compile Monthly reports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Keep, Maintain and Update Planning I</w:t>
      </w:r>
      <w:r>
        <w:rPr>
          <w:rFonts w:ascii="Arial" w:cs="Arial" w:hAnsi="Arial"/>
          <w:sz w:val="24"/>
          <w:szCs w:val="24"/>
        </w:rPr>
        <w:t xml:space="preserve">nstruction </w:t>
      </w:r>
      <w:r>
        <w:rPr>
          <w:rFonts w:ascii="Arial" w:cs="Arial" w:hAnsi="Arial"/>
          <w:sz w:val="24"/>
          <w:szCs w:val="24"/>
        </w:rPr>
        <w:t>register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Receive and issue planning instruction from clients department to construct new office, lease and maintenance of existing state building through unplanned or planned projects</w:t>
      </w:r>
    </w:p>
    <w:p>
      <w:pPr>
        <w:pStyle w:val="style179"/>
        <w:numPr>
          <w:ilvl w:val="0"/>
          <w:numId w:val="10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Render any other administration support as and when required for the </w:t>
      </w:r>
      <w:r>
        <w:rPr>
          <w:rFonts w:ascii="Arial" w:cs="Arial" w:hAnsi="Arial"/>
          <w:sz w:val="24"/>
          <w:szCs w:val="24"/>
        </w:rPr>
        <w:t>component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Help desk – intern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Receive and acknowledge  complaint from clients department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Submit complaint to inspectorate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Register complaint on computer database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Logistical arrangement for client forum meetings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Receive, screen payments and submit them to re</w:t>
      </w:r>
      <w:r>
        <w:rPr>
          <w:rFonts w:ascii="Arial" w:cs="Arial" w:hAnsi="Arial"/>
          <w:sz w:val="24"/>
          <w:szCs w:val="24"/>
        </w:rPr>
        <w:t>levant executing units</w:t>
      </w:r>
    </w:p>
    <w:p>
      <w:pPr>
        <w:pStyle w:val="style179"/>
        <w:numPr>
          <w:ilvl w:val="0"/>
          <w:numId w:val="1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Take minutes during client forum meetings, </w:t>
      </w:r>
      <w:r>
        <w:rPr>
          <w:rFonts w:ascii="Arial" w:cs="Arial" w:hAnsi="Arial"/>
          <w:sz w:val="24"/>
          <w:szCs w:val="24"/>
        </w:rPr>
        <w:t xml:space="preserve">type them, </w:t>
      </w:r>
      <w:r>
        <w:rPr>
          <w:rFonts w:ascii="Arial" w:cs="Arial" w:hAnsi="Arial"/>
          <w:sz w:val="24"/>
          <w:szCs w:val="24"/>
        </w:rPr>
        <w:t>correct them and send to clients department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Supply chain Management – Procurement officer: Intern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Advertise and close tenders on CIDB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Extend validities of closed tenders 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Liaise with contrac</w:t>
      </w:r>
      <w:r>
        <w:rPr>
          <w:rFonts w:ascii="Arial" w:cs="Arial" w:hAnsi="Arial"/>
          <w:sz w:val="24"/>
          <w:szCs w:val="24"/>
        </w:rPr>
        <w:t>tors of emergency projects on day to day maintenance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Screen tender documents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Type minutes for Regional Bid Committee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Issue orders for ratification/emergency for appointed contractors </w:t>
      </w:r>
    </w:p>
    <w:p>
      <w:pPr>
        <w:pStyle w:val="style179"/>
        <w:numPr>
          <w:ilvl w:val="0"/>
          <w:numId w:val="12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Logistical arrangement for Regional Bid Adjudication Committee Meeting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</w:t>
      </w:r>
      <w:r>
        <w:rPr>
          <w:rFonts w:ascii="Arial" w:cs="Arial" w:hAnsi="Arial"/>
          <w:sz w:val="24"/>
          <w:szCs w:val="24"/>
        </w:rPr>
        <w:t>ompany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Department of Social  Development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Position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Social Auxiliary worker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Year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2011 Till 2012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Duties and Responsibilities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Perform general administrative and clerical support 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Provide assistance and support to Social Workers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Open new files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Arrange meetin</w:t>
      </w:r>
      <w:r>
        <w:rPr>
          <w:rFonts w:ascii="Arial" w:cs="Arial" w:hAnsi="Arial"/>
          <w:sz w:val="24"/>
          <w:szCs w:val="24"/>
        </w:rPr>
        <w:t>gs and assess foster children and parents on monthly basis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Use appropriate resources in service delivery to client system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Practice the scheduled duties as assigned by the South African Council for Social Services Professions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Inspect and register new early </w:t>
      </w:r>
      <w:r>
        <w:rPr>
          <w:rFonts w:ascii="Arial" w:cs="Arial" w:hAnsi="Arial"/>
          <w:sz w:val="24"/>
          <w:szCs w:val="24"/>
        </w:rPr>
        <w:t>learning centres</w:t>
      </w:r>
    </w:p>
    <w:p>
      <w:pPr>
        <w:pStyle w:val="style179"/>
        <w:numPr>
          <w:ilvl w:val="0"/>
          <w:numId w:val="13"/>
        </w:numPr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Extra Mural activities</w:t>
      </w:r>
    </w:p>
    <w:p>
      <w:pPr>
        <w:pStyle w:val="style179"/>
        <w:numPr>
          <w:ilvl w:val="0"/>
          <w:numId w:val="14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Hobbies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Reading and singing</w:t>
      </w:r>
    </w:p>
    <w:p>
      <w:pPr>
        <w:pStyle w:val="style179"/>
        <w:numPr>
          <w:ilvl w:val="0"/>
          <w:numId w:val="14"/>
        </w:numPr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Activities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 Socialising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Competencies</w:t>
      </w:r>
    </w:p>
    <w:p>
      <w:pPr>
        <w:pStyle w:val="style179"/>
        <w:numPr>
          <w:ilvl w:val="0"/>
          <w:numId w:val="1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Telephone etiquette</w:t>
      </w:r>
    </w:p>
    <w:p>
      <w:pPr>
        <w:pStyle w:val="style179"/>
        <w:numPr>
          <w:ilvl w:val="0"/>
          <w:numId w:val="1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Computer literate</w:t>
      </w:r>
    </w:p>
    <w:p>
      <w:pPr>
        <w:pStyle w:val="style179"/>
        <w:numPr>
          <w:ilvl w:val="0"/>
          <w:numId w:val="1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Planning and organizing skills</w:t>
      </w:r>
    </w:p>
    <w:p>
      <w:pPr>
        <w:pStyle w:val="style179"/>
        <w:numPr>
          <w:ilvl w:val="0"/>
          <w:numId w:val="15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Good interpersonal relation skills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Personal Attributes</w:t>
      </w:r>
    </w:p>
    <w:p>
      <w:pPr>
        <w:pStyle w:val="style179"/>
        <w:numPr>
          <w:ilvl w:val="0"/>
          <w:numId w:val="16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Friendly, Patient and Co</w:t>
      </w:r>
      <w:r>
        <w:rPr>
          <w:rFonts w:ascii="Arial" w:cs="Arial" w:hAnsi="Arial"/>
          <w:sz w:val="24"/>
          <w:szCs w:val="24"/>
        </w:rPr>
        <w:t>nfident</w:t>
      </w:r>
    </w:p>
    <w:p>
      <w:pPr>
        <w:pStyle w:val="style179"/>
        <w:numPr>
          <w:ilvl w:val="0"/>
          <w:numId w:val="16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Excellent communication Skills, i.e Both verbal and written</w:t>
      </w:r>
    </w:p>
    <w:p>
      <w:pPr>
        <w:pStyle w:val="style179"/>
        <w:numPr>
          <w:ilvl w:val="0"/>
          <w:numId w:val="16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Accurate and disciplined</w:t>
      </w:r>
    </w:p>
    <w:p>
      <w:pPr>
        <w:pStyle w:val="style179"/>
        <w:numPr>
          <w:ilvl w:val="0"/>
          <w:numId w:val="16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Ability to work independently and under pressure</w:t>
      </w:r>
    </w:p>
    <w:p>
      <w:pPr>
        <w:pStyle w:val="style179"/>
        <w:numPr>
          <w:ilvl w:val="0"/>
          <w:numId w:val="16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Ability to work as a team</w:t>
      </w:r>
    </w:p>
    <w:p>
      <w:pPr>
        <w:pStyle w:val="style0"/>
        <w:rPr>
          <w:rFonts w:ascii="Arial" w:cs="Arial" w:hAnsi="Arial"/>
          <w:b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References</w:t>
      </w:r>
    </w:p>
    <w:p>
      <w:pPr>
        <w:pStyle w:val="style179"/>
        <w:numPr>
          <w:ilvl w:val="0"/>
          <w:numId w:val="17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Mr. S Moleele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Maboloka HIV/AIDS Awareness Organization (Project Manager)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073 792 4171</w:t>
      </w:r>
    </w:p>
    <w:p>
      <w:pPr>
        <w:pStyle w:val="style179"/>
        <w:numPr>
          <w:ilvl w:val="0"/>
          <w:numId w:val="17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Ms. G Kolwane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Department of Public Works (Project Budget Administration)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018 386 5299/072 275 2207</w:t>
      </w:r>
    </w:p>
    <w:p>
      <w:pPr>
        <w:pStyle w:val="style179"/>
        <w:numPr>
          <w:ilvl w:val="0"/>
          <w:numId w:val="17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Ms. M Segatle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Department of Social Development (HIV/AIDS Coordinator)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082 045 5033</w:t>
      </w:r>
    </w:p>
    <w:p>
      <w:pPr>
        <w:pStyle w:val="style179"/>
        <w:numPr>
          <w:ilvl w:val="0"/>
          <w:numId w:val="17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</w:t>
      </w:r>
      <w:r>
        <w:rPr>
          <w:rFonts w:ascii="Arial" w:cs="Arial" w:hAnsi="Arial"/>
          <w:sz w:val="24"/>
          <w:szCs w:val="24"/>
          <w:lang w:val="en-US"/>
        </w:rPr>
        <w:t>rs M Motlhabane</w:t>
      </w:r>
    </w:p>
    <w:p>
      <w:pPr>
        <w:pStyle w:val="style179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Tswelelopele Community Project (Supervisor)</w:t>
      </w:r>
    </w:p>
    <w:p>
      <w:pPr>
        <w:pStyle w:val="style179"/>
        <w:rPr>
          <w:rFonts w:ascii="Arial" w:cs="Arial" w:hAnsi="Arial"/>
          <w:b/>
          <w:sz w:val="24"/>
          <w:szCs w:val="24"/>
          <w:u w:val="single"/>
        </w:rPr>
      </w:pPr>
      <w:r>
        <w:rPr>
          <w:rFonts w:ascii="Arial" w:cs="Arial" w:hAnsi="Arial"/>
          <w:sz w:val="24"/>
          <w:szCs w:val="24"/>
        </w:rPr>
        <w:t>0</w:t>
      </w:r>
      <w:r>
        <w:rPr>
          <w:rFonts w:ascii="Arial" w:cs="Arial" w:hAnsi="Arial"/>
          <w:sz w:val="24"/>
          <w:szCs w:val="24"/>
          <w:lang w:val="en-US"/>
        </w:rPr>
        <w:t>78 064 0359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40A7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682E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AF8DB0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3326F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F5423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AE265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16639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01C9FC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7784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A8C0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CEC4C4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788F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6F4244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578F9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940CD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3722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4EA9E22"/>
    <w:lvl w:ilvl="0" w:tplc="14B4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2"/>
  </w:num>
  <w:num w:numId="10">
    <w:abstractNumId w:val="15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Z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769</Words>
  <Pages>1</Pages>
  <Characters>4695</Characters>
  <Application>WPS Office</Application>
  <DocSecurity>0</DocSecurity>
  <Paragraphs>135</Paragraphs>
  <ScaleCrop>false</ScaleCrop>
  <LinksUpToDate>false</LinksUpToDate>
  <CharactersWithSpaces>5495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2024-10-01T14:54:06Z</dcterms:created>
  <dc:creator>MOSIMANYANA</dc:creator>
  <lastModifiedBy>EVE-LX9</lastModifiedBy>
  <dcterms:modified xsi:type="dcterms:W3CDTF">2024-10-01T14:54:06Z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bce5e32daca24b0aae9eed70baca5599</vt:lpwstr>
  </property>
</Properties>
</file>