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9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&amp; Surname: </w:t>
      </w:r>
      <w:r w:rsidDel="00000000" w:rsidR="00000000" w:rsidRPr="00000000">
        <w:rPr>
          <w:sz w:val="28"/>
          <w:szCs w:val="28"/>
          <w:rtl w:val="0"/>
        </w:rPr>
        <w:t xml:space="preserve">Mpho Thulo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7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Gender</w:t>
      </w:r>
      <w:r w:rsidDel="00000000" w:rsidR="00000000" w:rsidRPr="00000000">
        <w:rPr>
          <w:sz w:val="28"/>
          <w:szCs w:val="28"/>
          <w:rtl w:val="0"/>
        </w:rPr>
        <w:t xml:space="preserve">: Female</w:t>
      </w:r>
    </w:p>
    <w:p w:rsidR="00000000" w:rsidDel="00000000" w:rsidP="00000000" w:rsidRDefault="00000000" w:rsidRPr="00000000" w14:paraId="00000004">
      <w:pPr>
        <w:spacing w:before="5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Criminal Record</w:t>
      </w:r>
      <w:r w:rsidDel="00000000" w:rsidR="00000000" w:rsidRPr="00000000">
        <w:rPr>
          <w:sz w:val="28"/>
          <w:szCs w:val="28"/>
          <w:rtl w:val="0"/>
        </w:rPr>
        <w:t xml:space="preserve">: None</w:t>
      </w:r>
    </w:p>
    <w:p w:rsidR="00000000" w:rsidDel="00000000" w:rsidP="00000000" w:rsidRDefault="00000000" w:rsidRPr="00000000" w14:paraId="00000005">
      <w:pPr>
        <w:spacing w:before="48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Marital status: </w:t>
      </w:r>
      <w:r w:rsidDel="00000000" w:rsidR="00000000" w:rsidRPr="00000000">
        <w:rPr>
          <w:sz w:val="28"/>
          <w:szCs w:val="28"/>
          <w:rtl w:val="0"/>
        </w:rPr>
        <w:t xml:space="preserve">Single</w:t>
      </w:r>
    </w:p>
    <w:p w:rsidR="00000000" w:rsidDel="00000000" w:rsidP="00000000" w:rsidRDefault="00000000" w:rsidRPr="00000000" w14:paraId="00000006">
      <w:pPr>
        <w:spacing w:before="89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Contact details</w:t>
      </w:r>
      <w:r w:rsidDel="00000000" w:rsidR="00000000" w:rsidRPr="00000000">
        <w:rPr>
          <w:sz w:val="28"/>
          <w:szCs w:val="28"/>
          <w:rtl w:val="0"/>
        </w:rPr>
        <w:t xml:space="preserve">: +27679364749</w:t>
      </w:r>
    </w:p>
    <w:p w:rsidR="00000000" w:rsidDel="00000000" w:rsidP="00000000" w:rsidRDefault="00000000" w:rsidRPr="00000000" w14:paraId="00000007">
      <w:pPr>
        <w:spacing w:before="48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Disability</w:t>
      </w:r>
      <w:r w:rsidDel="00000000" w:rsidR="00000000" w:rsidRPr="00000000">
        <w:rPr>
          <w:sz w:val="28"/>
          <w:szCs w:val="28"/>
          <w:rtl w:val="0"/>
        </w:rPr>
        <w:t xml:space="preserve">: None</w:t>
      </w:r>
    </w:p>
    <w:p w:rsidR="00000000" w:rsidDel="00000000" w:rsidP="00000000" w:rsidRDefault="00000000" w:rsidRPr="00000000" w14:paraId="00000008">
      <w:pPr>
        <w:spacing w:before="47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Driver’s license: </w:t>
      </w:r>
      <w:r w:rsidDel="00000000" w:rsidR="00000000" w:rsidRPr="00000000">
        <w:rPr>
          <w:sz w:val="28"/>
          <w:szCs w:val="28"/>
          <w:rtl w:val="0"/>
        </w:rPr>
        <w:t xml:space="preserve">Code B</w:t>
      </w:r>
    </w:p>
    <w:p w:rsidR="00000000" w:rsidDel="00000000" w:rsidP="00000000" w:rsidRDefault="00000000" w:rsidRPr="00000000" w14:paraId="00000009">
      <w:pPr>
        <w:spacing w:before="89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mphothulo02@gmail.com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51 Sienna Drive, Bourgogne, Burgundy Estate, 7441, Cape 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LANGUAGES: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1.0" w:type="dxa"/>
        <w:jc w:val="left"/>
        <w:tblInd w:w="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1"/>
        <w:gridCol w:w="1664"/>
        <w:gridCol w:w="1983"/>
        <w:gridCol w:w="1614"/>
        <w:gridCol w:w="2099"/>
        <w:tblGridChange w:id="0">
          <w:tblGrid>
            <w:gridCol w:w="1411"/>
            <w:gridCol w:w="1664"/>
            <w:gridCol w:w="1983"/>
            <w:gridCol w:w="1614"/>
            <w:gridCol w:w="2099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Language Proficiency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Setswana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IsiXhosa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Afrikaans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Speak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Read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Write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&amp; EDUCATIONAL QUALIFICATIONS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8.0" w:type="dxa"/>
        <w:jc w:val="left"/>
        <w:tblInd w:w="3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1"/>
        <w:gridCol w:w="3574"/>
        <w:gridCol w:w="1743"/>
        <w:tblGridChange w:id="0">
          <w:tblGrid>
            <w:gridCol w:w="4621"/>
            <w:gridCol w:w="3574"/>
            <w:gridCol w:w="1743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 Senior Certificate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" w:right="9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Mmabatho High School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cantSplit w:val="0"/>
          <w:trHeight w:val="7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Bachelor of Arts: Behavioral Sciences with Sociology and Psychology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" w:right="7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North-West University (Potchefstroom Campus)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</w:tr>
    </w:tbl>
    <w:p w:rsidR="00000000" w:rsidDel="00000000" w:rsidP="00000000" w:rsidRDefault="00000000" w:rsidRPr="00000000" w14:paraId="00000035">
      <w:pPr>
        <w:rPr>
          <w:sz w:val="28"/>
          <w:szCs w:val="28"/>
        </w:rPr>
        <w:sectPr>
          <w:headerReference r:id="rId7" w:type="default"/>
          <w:pgSz w:h="16850" w:w="11920" w:orient="portrait"/>
          <w:pgMar w:bottom="280" w:top="1740" w:left="1100" w:right="320" w:header="271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199" w:lineRule="auto"/>
        <w:ind w:left="0" w:firstLine="0"/>
        <w:rPr/>
      </w:pPr>
      <w:r w:rsidDel="00000000" w:rsidR="00000000" w:rsidRPr="00000000">
        <w:rPr>
          <w:rtl w:val="0"/>
        </w:rPr>
        <w:t xml:space="preserve">SKILLS DEVELOPMENT AND TRAINING (RADICALX BOOTCAMP)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120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Introduction to Digital Marketing Strategy                                                                          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120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Planning Digital Assets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120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 development, mobile apps and e-commerce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KEY SKILLS</w:t>
      </w:r>
    </w:p>
    <w:p w:rsidR="00000000" w:rsidDel="00000000" w:rsidP="00000000" w:rsidRDefault="00000000" w:rsidRPr="00000000" w14:paraId="0000003C">
      <w:pPr>
        <w:tabs>
          <w:tab w:val="left" w:leader="none" w:pos="1199"/>
          <w:tab w:val="left" w:leader="none" w:pos="1200"/>
        </w:tabs>
        <w:spacing w:before="46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Research Skills: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Designing and conducting research studies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collection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Analysis Literature review</w:t>
      </w:r>
    </w:p>
    <w:p w:rsidR="00000000" w:rsidDel="00000000" w:rsidP="00000000" w:rsidRDefault="00000000" w:rsidRPr="00000000" w14:paraId="00000040">
      <w:pPr>
        <w:tabs>
          <w:tab w:val="left" w:leader="none" w:pos="1199"/>
          <w:tab w:val="left" w:leader="none" w:pos="1200"/>
        </w:tabs>
        <w:spacing w:before="4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 Skills: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Effective written and verbal communication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 writing and documentation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 skills</w:t>
      </w:r>
    </w:p>
    <w:p w:rsidR="00000000" w:rsidDel="00000000" w:rsidP="00000000" w:rsidRDefault="00000000" w:rsidRPr="00000000" w14:paraId="00000044">
      <w:pPr>
        <w:tabs>
          <w:tab w:val="left" w:leader="none" w:pos="1199"/>
          <w:tab w:val="left" w:leader="none" w:pos="1200"/>
        </w:tabs>
        <w:spacing w:before="46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Analytical Skills: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Critical thinking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Problem-solving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Analyzing behavioral patterns and trends</w:t>
      </w:r>
    </w:p>
    <w:p w:rsidR="00000000" w:rsidDel="00000000" w:rsidP="00000000" w:rsidRDefault="00000000" w:rsidRPr="00000000" w14:paraId="00000048">
      <w:pPr>
        <w:tabs>
          <w:tab w:val="left" w:leader="none" w:pos="1199"/>
          <w:tab w:val="left" w:leader="none" w:pos="1200"/>
        </w:tabs>
        <w:spacing w:before="46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 Management: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Prioritizing tasks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46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deadlines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OTHER TECHNICAL SKILLS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9"/>
          <w:tab w:val="left" w:leader="none" w:pos="1200"/>
        </w:tabs>
        <w:spacing w:after="0" w:before="162" w:line="240" w:lineRule="auto"/>
        <w:ind w:left="1199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0" w:top="1740" w:left="1100" w:right="320" w:header="271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Microsoft office proficiency (Word, Excel, PowerPoint and Outlook</w:t>
      </w:r>
    </w:p>
    <w:p w:rsidR="00000000" w:rsidDel="00000000" w:rsidP="00000000" w:rsidRDefault="00000000" w:rsidRPr="00000000" w14:paraId="0000004E">
      <w:pPr>
        <w:pStyle w:val="Heading1"/>
        <w:spacing w:before="224" w:lineRule="auto"/>
        <w:ind w:left="0" w:firstLine="0"/>
        <w:rPr/>
      </w:pPr>
      <w:r w:rsidDel="00000000" w:rsidR="00000000" w:rsidRPr="00000000">
        <w:rPr>
          <w:rtl w:val="0"/>
        </w:rPr>
        <w:t xml:space="preserve">COMPETENCIES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164" w:line="240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writing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6" w:line="240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driving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6" w:line="240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planning and organizing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9" w:line="271" w:lineRule="auto"/>
        <w:ind w:left="839" w:right="311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am also a very flexible individual, who works well individually as well as a team-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9" w:line="271" w:lineRule="auto"/>
        <w:ind w:left="839" w:right="1332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Ability of being discreet in all matters related to the assignment, including confidential information seen or heard.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9" w:line="271" w:lineRule="auto"/>
        <w:ind w:left="839" w:right="266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Ability to adapt readily and work effectively under a variety of different conditions, including with different people, situations and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5A">
      <w:pPr>
        <w:spacing w:before="161" w:lineRule="auto"/>
        <w:ind w:left="119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Period: </w:t>
      </w:r>
      <w:r w:rsidDel="00000000" w:rsidR="00000000" w:rsidRPr="00000000">
        <w:rPr>
          <w:sz w:val="28"/>
          <w:szCs w:val="28"/>
          <w:rtl w:val="0"/>
        </w:rPr>
        <w:t xml:space="preserve"> December 2023 - August 2024</w:t>
      </w:r>
    </w:p>
    <w:p w:rsidR="00000000" w:rsidDel="00000000" w:rsidP="00000000" w:rsidRDefault="00000000" w:rsidRPr="00000000" w14:paraId="0000005B">
      <w:pPr>
        <w:spacing w:before="50" w:line="276" w:lineRule="auto"/>
        <w:ind w:left="119" w:right="134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of Organisation: </w:t>
      </w:r>
      <w:r w:rsidDel="00000000" w:rsidR="00000000" w:rsidRPr="00000000">
        <w:rPr>
          <w:sz w:val="28"/>
          <w:szCs w:val="28"/>
          <w:rtl w:val="0"/>
        </w:rPr>
        <w:t xml:space="preserve">Rx Health Group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before="50" w:line="276" w:lineRule="auto"/>
        <w:ind w:left="119" w:right="1348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Position: </w:t>
      </w:r>
      <w:r w:rsidDel="00000000" w:rsidR="00000000" w:rsidRPr="00000000">
        <w:rPr>
          <w:sz w:val="28"/>
          <w:szCs w:val="28"/>
          <w:rtl w:val="0"/>
        </w:rPr>
        <w:t xml:space="preserve">Technical Customer service consultant</w:t>
      </w:r>
    </w:p>
    <w:p w:rsidR="00000000" w:rsidDel="00000000" w:rsidP="00000000" w:rsidRDefault="00000000" w:rsidRPr="00000000" w14:paraId="0000005D">
      <w:pPr>
        <w:spacing w:before="50" w:line="276" w:lineRule="auto"/>
        <w:ind w:left="119" w:right="134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Duties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343" w:lineRule="auto"/>
        <w:ind w:left="839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Resolving issues and answering questions about the company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40" w:lineRule="auto"/>
        <w:ind w:left="839" w:right="0" w:hanging="35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Attending 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inquiries by attentively listening to their concerns and furnishing pertinent information, accurate answers, or appropriate responses in a courteous and professional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8" w:line="271" w:lineRule="auto"/>
        <w:ind w:left="839" w:right="210" w:hanging="35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Receiving and processing customer orders while also managing the billing and payment transactions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hanging="35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Obtaining and correctly </w:t>
      </w:r>
      <w:r w:rsidDel="00000000" w:rsidR="00000000" w:rsidRPr="00000000">
        <w:rPr>
          <w:sz w:val="28"/>
          <w:szCs w:val="28"/>
          <w:rtl w:val="0"/>
        </w:rPr>
        <w:t xml:space="preserve">capturing 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information.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hanging="35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Examining and effecting modifications to customer accounts when deemed necessary.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hanging="35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Maintaining detailed records of customer interactions.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hanging="35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Diligently ensuring and enhancing customer satisfaction.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Period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November 2021 – August 2022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Education Assistant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Duties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 with administrative duties and data capturing, ensuring smooth operation and accurate record keeping.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Monitoring and supervising learners during class activities, examinations and lunch ensuring their safety and to provide assistance.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 the social committee in planning and organizing events, activities, fundraising, games and sports.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Participating in workshops and training meetings with the Department of Education to enhance my knowledge and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Collaboration with different stakeholders to support during social events.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Implementing and coordinating after school free tutoring program for learners in major subjects (Languages, Maths and Computer)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before="89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spacing w:before="89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spacing w:before="89" w:lineRule="auto"/>
        <w:ind w:left="0" w:firstLine="0"/>
        <w:rPr/>
      </w:pPr>
      <w:r w:rsidDel="00000000" w:rsidR="00000000" w:rsidRPr="00000000">
        <w:rPr>
          <w:rtl w:val="0"/>
        </w:rPr>
        <w:t xml:space="preserve">REFERENCE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53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and Surname: Ms Monique Kraai Position: Manager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53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Company: Rx Health Group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53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Telephone: 060 635 5484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kraaimonique13@gmail.com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and Surname: Ms Pia Bombardella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Position: Lecturer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Company: North-West University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Telephone: 073 445 5685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Pia.Bombardella@nwu.ac.za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and Surname: Mr G Mpolokeng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Position: Mentor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Company: Seta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Telephone: +27 65 826 7858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mpolokgr@gmail.com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280" w:top="1740" w:left="1100" w:right="320" w:header="271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spacing w:before="8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50" w:w="11920" w:orient="portrait"/>
      <w:pgMar w:bottom="280" w:top="1740" w:left="1100" w:right="320" w:header="27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2074227</wp:posOffset>
              </wp:positionH>
              <wp:positionV relativeFrom="page">
                <wp:posOffset>126048</wp:posOffset>
              </wp:positionV>
              <wp:extent cx="3005455" cy="9785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48035" y="3295495"/>
                        <a:ext cx="2995930" cy="969010"/>
                      </a:xfrm>
                      <a:custGeom>
                        <a:rect b="b" l="l" r="r" t="t"/>
                        <a:pathLst>
                          <a:path extrusionOk="0" h="969010" w="2995930">
                            <a:moveTo>
                              <a:pt x="0" y="0"/>
                            </a:moveTo>
                            <a:lnTo>
                              <a:pt x="0" y="969010"/>
                            </a:lnTo>
                            <a:lnTo>
                              <a:pt x="2995930" y="969010"/>
                            </a:lnTo>
                            <a:lnTo>
                              <a:pt x="29959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6.99999809265137" w:line="24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2074227</wp:posOffset>
              </wp:positionH>
              <wp:positionV relativeFrom="page">
                <wp:posOffset>126048</wp:posOffset>
              </wp:positionV>
              <wp:extent cx="3005455" cy="9785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5455" cy="978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39" w:hanging="355.99999999999994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●"/>
      <w:lvlJc w:val="left"/>
      <w:pPr>
        <w:ind w:left="1199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60"/>
      </w:pPr>
      <w:rPr/>
    </w:lvl>
    <w:lvl w:ilvl="3">
      <w:start w:val="0"/>
      <w:numFmt w:val="bullet"/>
      <w:lvlText w:val="•"/>
      <w:lvlJc w:val="left"/>
      <w:pPr>
        <w:ind w:left="3264" w:hanging="360"/>
      </w:pPr>
      <w:rPr/>
    </w:lvl>
    <w:lvl w:ilvl="4">
      <w:start w:val="0"/>
      <w:numFmt w:val="bullet"/>
      <w:lvlText w:val="•"/>
      <w:lvlJc w:val="left"/>
      <w:pPr>
        <w:ind w:left="4297" w:hanging="360"/>
      </w:pPr>
      <w:rPr/>
    </w:lvl>
    <w:lvl w:ilvl="5">
      <w:start w:val="0"/>
      <w:numFmt w:val="bullet"/>
      <w:lvlText w:val="•"/>
      <w:lvlJc w:val="left"/>
      <w:pPr>
        <w:ind w:left="5329" w:hanging="360"/>
      </w:pPr>
      <w:rPr/>
    </w:lvl>
    <w:lvl w:ilvl="6">
      <w:start w:val="0"/>
      <w:numFmt w:val="bullet"/>
      <w:lvlText w:val="•"/>
      <w:lvlJc w:val="left"/>
      <w:pPr>
        <w:ind w:left="6361" w:hanging="360"/>
      </w:pPr>
      <w:rPr/>
    </w:lvl>
    <w:lvl w:ilvl="7">
      <w:start w:val="0"/>
      <w:numFmt w:val="bullet"/>
      <w:lvlText w:val="•"/>
      <w:lvlJc w:val="left"/>
      <w:pPr>
        <w:ind w:left="7394" w:hanging="360"/>
      </w:pPr>
      <w:rPr/>
    </w:lvl>
    <w:lvl w:ilvl="8">
      <w:start w:val="0"/>
      <w:numFmt w:val="bullet"/>
      <w:lvlText w:val="•"/>
      <w:lvlJc w:val="left"/>
      <w:pPr>
        <w:ind w:left="842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6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1"/>
    <w:qFormat w:val="1"/>
    <w:pPr>
      <w:ind w:left="119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48"/>
      <w:ind w:left="839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17"/>
    </w:pPr>
  </w:style>
  <w:style w:type="paragraph" w:styleId="Header">
    <w:name w:val="header"/>
    <w:basedOn w:val="Normal"/>
    <w:link w:val="HeaderChar"/>
    <w:uiPriority w:val="99"/>
    <w:unhideWhenUsed w:val="1"/>
    <w:rsid w:val="005654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5482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5654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5482"/>
    <w:rPr>
      <w:rFonts w:ascii="Times New Roman" w:cs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65482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654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 w:val="1"/>
    <w:rsid w:val="000B5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B5C3D"/>
    <w:rPr>
      <w:color w:val="605e5c"/>
      <w:shd w:color="auto" w:fill="e1dfdd" w:val="clear"/>
    </w:rPr>
  </w:style>
  <w:style w:type="character" w:styleId="BodyTextChar" w:customStyle="1">
    <w:name w:val="Body Text Char"/>
    <w:basedOn w:val="DefaultParagraphFont"/>
    <w:link w:val="BodyText"/>
    <w:uiPriority w:val="1"/>
    <w:rsid w:val="000B5C3D"/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polokgr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mailto:Pia.Bombardella@nwu.ac.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Yzj6ShNe90QHGQgomI97qlFPg==">CgMxLjA4AHIhMWhjX2R6UmFLZk5DMWNNai1NUXoyZFozdjN0VnFnTVJk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2024-01-28T09:15:00Z</dcterms:created>
</cp:coreProperties>
</file>